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778F8" w14:textId="4B549516" w:rsidR="009D07B6" w:rsidRDefault="009D07B6">
      <w:pPr>
        <w:pStyle w:val="Heading2"/>
        <w:jc w:val="both"/>
      </w:pPr>
      <w:r>
        <w:t>Luminaire S</w:t>
      </w:r>
      <w:r w:rsidR="00697E42">
        <w:t>hield</w:t>
      </w:r>
      <w:r>
        <w:t xml:space="preserve"> </w:t>
      </w:r>
    </w:p>
    <w:p w14:paraId="0AB8792B" w14:textId="133621C4" w:rsidR="009D07B6" w:rsidRDefault="002437CD">
      <w:pPr>
        <w:jc w:val="both"/>
      </w:pPr>
      <w:r>
        <w:t xml:space="preserve">Effective: </w:t>
      </w:r>
      <w:r w:rsidR="00697E42">
        <w:t>M</w:t>
      </w:r>
      <w:r>
        <w:t xml:space="preserve">ay 1, </w:t>
      </w:r>
      <w:r w:rsidR="00556116">
        <w:t>20</w:t>
      </w:r>
      <w:r w:rsidR="00697E42">
        <w:t>24</w:t>
      </w:r>
    </w:p>
    <w:p w14:paraId="620D2D80" w14:textId="77777777" w:rsidR="009D07B6" w:rsidRDefault="009D07B6">
      <w:pPr>
        <w:jc w:val="both"/>
      </w:pPr>
    </w:p>
    <w:p w14:paraId="2E978143" w14:textId="77777777" w:rsidR="009D07B6" w:rsidRDefault="009D07B6">
      <w:pPr>
        <w:jc w:val="both"/>
      </w:pPr>
    </w:p>
    <w:p w14:paraId="0546A130" w14:textId="77777777" w:rsidR="009D07B6" w:rsidRDefault="009D07B6">
      <w:pPr>
        <w:jc w:val="both"/>
      </w:pPr>
    </w:p>
    <w:p w14:paraId="01A26A9C" w14:textId="70FAC36F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u w:val="single"/>
        </w:rPr>
        <w:t>Description:</w:t>
      </w:r>
      <w:r>
        <w:t xml:space="preserve"> </w:t>
      </w:r>
      <w:r>
        <w:rPr>
          <w:spacing w:val="-2"/>
        </w:rPr>
        <w:t>This item shall consist of providing a luminaire s</w:t>
      </w:r>
      <w:r w:rsidR="00697E42">
        <w:rPr>
          <w:spacing w:val="-2"/>
        </w:rPr>
        <w:t xml:space="preserve">hield </w:t>
      </w:r>
      <w:r>
        <w:rPr>
          <w:spacing w:val="-2"/>
        </w:rPr>
        <w:t>as specified herein and as indicated in the plans.</w:t>
      </w:r>
    </w:p>
    <w:p w14:paraId="4EE090AD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09F6A66E" w14:textId="77777777" w:rsidR="00F846D9" w:rsidRDefault="00F846D9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181B2AEC" w14:textId="77777777" w:rsidR="009D07B6" w:rsidRDefault="009D07B6">
      <w:pPr>
        <w:jc w:val="both"/>
        <w:rPr>
          <w:spacing w:val="-2"/>
        </w:rPr>
      </w:pPr>
      <w:r>
        <w:rPr>
          <w:b/>
          <w:spacing w:val="-2"/>
          <w:u w:val="single"/>
        </w:rPr>
        <w:t>Materials.</w:t>
      </w:r>
      <w:r>
        <w:rPr>
          <w:spacing w:val="-2"/>
        </w:rPr>
        <w:t xml:space="preserve">  Materials shall be according to the following:</w:t>
      </w:r>
    </w:p>
    <w:p w14:paraId="654A5827" w14:textId="77777777" w:rsidR="009D07B6" w:rsidRDefault="009D07B6">
      <w:pPr>
        <w:jc w:val="both"/>
        <w:rPr>
          <w:spacing w:val="-2"/>
        </w:rPr>
      </w:pPr>
    </w:p>
    <w:p w14:paraId="7024C7C0" w14:textId="49D25587" w:rsidR="009D07B6" w:rsidRDefault="007521DE">
      <w:pPr>
        <w:jc w:val="both"/>
        <w:rPr>
          <w:spacing w:val="-2"/>
        </w:rPr>
      </w:pPr>
      <w:r>
        <w:rPr>
          <w:spacing w:val="-2"/>
        </w:rPr>
        <w:t>The shield shall be made of aluminum</w:t>
      </w:r>
      <w:r w:rsidR="00F846D9">
        <w:rPr>
          <w:spacing w:val="-2"/>
        </w:rPr>
        <w:t xml:space="preserve"> and compatible with luminaire it is to be installed on.</w:t>
      </w:r>
    </w:p>
    <w:p w14:paraId="73C617F3" w14:textId="77777777" w:rsidR="007521DE" w:rsidRDefault="007521DE">
      <w:pPr>
        <w:jc w:val="both"/>
        <w:rPr>
          <w:spacing w:val="-2"/>
        </w:rPr>
      </w:pPr>
    </w:p>
    <w:p w14:paraId="1EC52348" w14:textId="4FFB1973" w:rsidR="007521DE" w:rsidRDefault="007521DE">
      <w:pPr>
        <w:jc w:val="both"/>
        <w:rPr>
          <w:spacing w:val="-2"/>
        </w:rPr>
      </w:pPr>
      <w:r w:rsidRPr="007521DE">
        <w:rPr>
          <w:spacing w:val="-2"/>
        </w:rPr>
        <w:t xml:space="preserve">The </w:t>
      </w:r>
      <w:r>
        <w:rPr>
          <w:spacing w:val="-2"/>
        </w:rPr>
        <w:t>s</w:t>
      </w:r>
      <w:r w:rsidRPr="007521DE">
        <w:rPr>
          <w:spacing w:val="-2"/>
        </w:rPr>
        <w:t xml:space="preserve">hield </w:t>
      </w:r>
      <w:r>
        <w:rPr>
          <w:spacing w:val="-2"/>
        </w:rPr>
        <w:t>shall</w:t>
      </w:r>
      <w:r w:rsidRPr="007521DE">
        <w:rPr>
          <w:spacing w:val="-2"/>
        </w:rPr>
        <w:t xml:space="preserve"> limit the light directed to the sides and above/below the luminaire, and the </w:t>
      </w:r>
      <w:r>
        <w:rPr>
          <w:spacing w:val="-2"/>
        </w:rPr>
        <w:t>h</w:t>
      </w:r>
      <w:r w:rsidRPr="007521DE">
        <w:rPr>
          <w:spacing w:val="-2"/>
        </w:rPr>
        <w:t xml:space="preserve">ouse </w:t>
      </w:r>
      <w:r>
        <w:rPr>
          <w:spacing w:val="-2"/>
        </w:rPr>
        <w:t>s</w:t>
      </w:r>
      <w:r w:rsidRPr="007521DE">
        <w:rPr>
          <w:spacing w:val="-2"/>
        </w:rPr>
        <w:t xml:space="preserve">ide </w:t>
      </w:r>
      <w:r>
        <w:rPr>
          <w:spacing w:val="-2"/>
        </w:rPr>
        <w:t>s</w:t>
      </w:r>
      <w:r w:rsidRPr="007521DE">
        <w:rPr>
          <w:spacing w:val="-2"/>
        </w:rPr>
        <w:t>hield is intended to limit the light directed directly behind the luminaire.</w:t>
      </w:r>
    </w:p>
    <w:p w14:paraId="41BA5656" w14:textId="77777777" w:rsidR="007521DE" w:rsidRDefault="007521DE">
      <w:pPr>
        <w:jc w:val="both"/>
        <w:rPr>
          <w:spacing w:val="-2"/>
        </w:rPr>
      </w:pPr>
    </w:p>
    <w:p w14:paraId="1CB06164" w14:textId="112CA93D" w:rsidR="007521DE" w:rsidRDefault="007521DE">
      <w:pPr>
        <w:jc w:val="both"/>
        <w:rPr>
          <w:spacing w:val="-2"/>
        </w:rPr>
      </w:pPr>
      <w:r>
        <w:rPr>
          <w:spacing w:val="-2"/>
        </w:rPr>
        <w:t xml:space="preserve">The </w:t>
      </w:r>
      <w:r w:rsidRPr="007521DE">
        <w:rPr>
          <w:spacing w:val="-2"/>
        </w:rPr>
        <w:t>shield</w:t>
      </w:r>
      <w:r w:rsidRPr="007521DE">
        <w:rPr>
          <w:spacing w:val="-2"/>
        </w:rPr>
        <w:t xml:space="preserve"> </w:t>
      </w:r>
      <w:r>
        <w:rPr>
          <w:spacing w:val="-2"/>
        </w:rPr>
        <w:t xml:space="preserve">shall be </w:t>
      </w:r>
      <w:r w:rsidRPr="007521DE">
        <w:rPr>
          <w:spacing w:val="-2"/>
        </w:rPr>
        <w:t>install</w:t>
      </w:r>
      <w:r>
        <w:rPr>
          <w:spacing w:val="-2"/>
        </w:rPr>
        <w:t>able</w:t>
      </w:r>
      <w:r w:rsidRPr="007521DE">
        <w:rPr>
          <w:spacing w:val="-2"/>
        </w:rPr>
        <w:t xml:space="preserve"> in 4 different </w:t>
      </w:r>
      <w:r w:rsidR="00F846D9" w:rsidRPr="007521DE">
        <w:rPr>
          <w:spacing w:val="-2"/>
        </w:rPr>
        <w:t>positions:</w:t>
      </w:r>
      <w:r w:rsidRPr="007521DE">
        <w:rPr>
          <w:spacing w:val="-2"/>
        </w:rPr>
        <w:t xml:space="preserve"> 0°, 90°, 180°, </w:t>
      </w:r>
      <w:r>
        <w:rPr>
          <w:spacing w:val="-2"/>
        </w:rPr>
        <w:t xml:space="preserve">and </w:t>
      </w:r>
      <w:r w:rsidRPr="007521DE">
        <w:rPr>
          <w:spacing w:val="-2"/>
        </w:rPr>
        <w:t>270°.</w:t>
      </w:r>
    </w:p>
    <w:p w14:paraId="1F9F4B9A" w14:textId="77777777" w:rsidR="009D07B6" w:rsidRDefault="009D07B6">
      <w:pPr>
        <w:jc w:val="both"/>
        <w:rPr>
          <w:spacing w:val="-2"/>
        </w:rPr>
      </w:pPr>
    </w:p>
    <w:p w14:paraId="3D240346" w14:textId="77777777" w:rsidR="009D07B6" w:rsidRDefault="009D07B6">
      <w:pPr>
        <w:jc w:val="both"/>
        <w:rPr>
          <w:spacing w:val="-2"/>
        </w:rPr>
      </w:pPr>
    </w:p>
    <w:p w14:paraId="299E7457" w14:textId="77777777" w:rsidR="009D07B6" w:rsidRDefault="009D07B6">
      <w:pPr>
        <w:jc w:val="center"/>
        <w:rPr>
          <w:spacing w:val="-2"/>
        </w:rPr>
      </w:pPr>
      <w:r>
        <w:rPr>
          <w:b/>
          <w:spacing w:val="-2"/>
        </w:rPr>
        <w:t>CONSTRUCTION REQUIREMENTS</w:t>
      </w:r>
    </w:p>
    <w:p w14:paraId="3EE1F443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7D649331" w14:textId="774F6DAE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spacing w:val="-2"/>
          <w:u w:val="single"/>
        </w:rPr>
        <w:t>General.</w:t>
      </w:r>
      <w:r>
        <w:rPr>
          <w:spacing w:val="-2"/>
        </w:rPr>
        <w:t xml:space="preserve">   The </w:t>
      </w:r>
      <w:r w:rsidR="00697E42">
        <w:rPr>
          <w:spacing w:val="-2"/>
        </w:rPr>
        <w:t xml:space="preserve">shield </w:t>
      </w:r>
      <w:r>
        <w:rPr>
          <w:spacing w:val="-2"/>
        </w:rPr>
        <w:t xml:space="preserve">shall be installed as </w:t>
      </w:r>
      <w:r w:rsidR="00697E42">
        <w:rPr>
          <w:spacing w:val="-2"/>
        </w:rPr>
        <w:t xml:space="preserve">instructed by the manufacturer and </w:t>
      </w:r>
      <w:r>
        <w:rPr>
          <w:spacing w:val="-2"/>
        </w:rPr>
        <w:t xml:space="preserve">indicated in the plan details.  </w:t>
      </w:r>
    </w:p>
    <w:p w14:paraId="166FAB60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550E3CFE" w14:textId="77777777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1E46C22E" w14:textId="52F9ECD9" w:rsidR="009D07B6" w:rsidRDefault="009D07B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spacing w:val="-2"/>
          <w:u w:val="single"/>
        </w:rPr>
        <w:t>Basis of Payment:</w:t>
      </w:r>
      <w:r>
        <w:rPr>
          <w:b/>
          <w:spacing w:val="-2"/>
        </w:rPr>
        <w:t xml:space="preserve">  </w:t>
      </w:r>
      <w:r>
        <w:rPr>
          <w:spacing w:val="-2"/>
        </w:rPr>
        <w:t xml:space="preserve">This work shall be paid for at the contract price each for </w:t>
      </w:r>
      <w:r>
        <w:rPr>
          <w:b/>
          <w:spacing w:val="-2"/>
        </w:rPr>
        <w:t>LUMINAIRE S</w:t>
      </w:r>
      <w:r w:rsidR="00697E42">
        <w:rPr>
          <w:b/>
          <w:spacing w:val="-2"/>
        </w:rPr>
        <w:t>HIELD</w:t>
      </w:r>
      <w:r>
        <w:rPr>
          <w:spacing w:val="-2"/>
        </w:rPr>
        <w:t>, which shall be payment for the work as described herein and as indicated in the plans.</w:t>
      </w:r>
    </w:p>
    <w:p w14:paraId="1B941363" w14:textId="77777777" w:rsidR="009D07B6" w:rsidRDefault="009D07B6">
      <w:pPr>
        <w:jc w:val="both"/>
      </w:pPr>
    </w:p>
    <w:sectPr w:rsidR="009D07B6">
      <w:pgSz w:w="12240" w:h="15840"/>
      <w:pgMar w:top="252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7CD"/>
    <w:rsid w:val="002437CD"/>
    <w:rsid w:val="002562B6"/>
    <w:rsid w:val="003013BB"/>
    <w:rsid w:val="004306D3"/>
    <w:rsid w:val="00481618"/>
    <w:rsid w:val="00556116"/>
    <w:rsid w:val="00697E42"/>
    <w:rsid w:val="007521DE"/>
    <w:rsid w:val="009D07B6"/>
    <w:rsid w:val="00F846D9"/>
    <w:rsid w:val="00FE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BAE2D0"/>
  <w15:chartTrackingRefBased/>
  <w15:docId w15:val="{97EC65BF-6AA1-481D-99D5-9714D116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aps/>
      <w:kern w:val="28"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Luminaire Safety Cable Assembly</vt:lpstr>
    </vt:vector>
  </TitlesOfParts>
  <Company>IDOT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Luminaire Shield</dc:title>
  <dc:subject>E 5/1/2024</dc:subject>
  <dc:creator>RT</dc:creator>
  <cp:keywords/>
  <cp:lastModifiedBy>Tomsons, Roland E</cp:lastModifiedBy>
  <cp:revision>6</cp:revision>
  <cp:lastPrinted>2003-02-06T20:10:00Z</cp:lastPrinted>
  <dcterms:created xsi:type="dcterms:W3CDTF">2024-04-29T16:37:00Z</dcterms:created>
  <dcterms:modified xsi:type="dcterms:W3CDTF">2024-04-29T16:46:00Z</dcterms:modified>
</cp:coreProperties>
</file>